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79" w:rsidRDefault="00542579" w:rsidP="00542579">
      <w:pPr>
        <w:pStyle w:val="TITLEPARACENTERED"/>
        <w:spacing w:before="120" w:after="120" w:line="360" w:lineRule="exact"/>
        <w:rPr>
          <w:smallCaps w:val="0"/>
          <w:color w:val="auto"/>
          <w:lang w:eastAsia="zh-TW"/>
        </w:rPr>
      </w:pPr>
      <w:r>
        <w:rPr>
          <w:rFonts w:hint="eastAsia"/>
          <w:smallCaps w:val="0"/>
          <w:color w:val="auto"/>
          <w:lang w:eastAsia="zh-TW"/>
        </w:rPr>
        <w:t xml:space="preserve">Abstract </w:t>
      </w:r>
      <w:r>
        <w:rPr>
          <w:smallCaps w:val="0"/>
          <w:color w:val="auto"/>
        </w:rPr>
        <w:t xml:space="preserve">Instructions for International Microsystems, Packaging, Assembly </w:t>
      </w:r>
      <w:r>
        <w:rPr>
          <w:rFonts w:hint="eastAsia"/>
          <w:smallCaps w:val="0"/>
          <w:color w:val="auto"/>
          <w:lang w:eastAsia="zh-TW"/>
        </w:rPr>
        <w:t>and Circuits Technology C</w:t>
      </w:r>
      <w:r>
        <w:rPr>
          <w:smallCaps w:val="0"/>
          <w:color w:val="auto"/>
        </w:rPr>
        <w:t xml:space="preserve">onference </w:t>
      </w:r>
      <w:r>
        <w:rPr>
          <w:rFonts w:hint="eastAsia"/>
          <w:smallCaps w:val="0"/>
          <w:color w:val="auto"/>
          <w:lang w:eastAsia="zh-TW"/>
        </w:rPr>
        <w:t>(IMPACT</w:t>
      </w:r>
      <w:r w:rsidR="00456F94">
        <w:rPr>
          <w:smallCaps w:val="0"/>
          <w:color w:val="auto"/>
          <w:lang w:eastAsia="zh-TW"/>
        </w:rPr>
        <w:t xml:space="preserve"> </w:t>
      </w:r>
      <w:r w:rsidR="00B23AED">
        <w:rPr>
          <w:smallCaps w:val="0"/>
          <w:color w:val="auto"/>
          <w:lang w:eastAsia="zh-TW"/>
        </w:rPr>
        <w:t>202</w:t>
      </w:r>
      <w:r w:rsidR="002855F8">
        <w:rPr>
          <w:rFonts w:hint="eastAsia"/>
          <w:smallCaps w:val="0"/>
          <w:color w:val="auto"/>
          <w:lang w:eastAsia="zh-TW"/>
        </w:rPr>
        <w:t>3</w:t>
      </w:r>
      <w:bookmarkStart w:id="0" w:name="_GoBack"/>
      <w:bookmarkEnd w:id="0"/>
      <w:r>
        <w:rPr>
          <w:rFonts w:hint="eastAsia"/>
          <w:smallCaps w:val="0"/>
          <w:color w:val="auto"/>
          <w:lang w:eastAsia="zh-TW"/>
        </w:rPr>
        <w:t>)</w:t>
      </w:r>
    </w:p>
    <w:p w:rsidR="00542579" w:rsidRPr="00542579" w:rsidRDefault="00542579" w:rsidP="00542579">
      <w:pPr>
        <w:pStyle w:val="TITLEPARACENTERED"/>
        <w:spacing w:before="120" w:after="120" w:line="360" w:lineRule="exact"/>
        <w:rPr>
          <w:smallCaps w:val="0"/>
          <w:color w:val="auto"/>
          <w:lang w:eastAsia="zh-TW"/>
        </w:rPr>
      </w:pPr>
    </w:p>
    <w:p w:rsidR="00542579" w:rsidRPr="00EC33C3" w:rsidRDefault="003B740F" w:rsidP="00542579">
      <w:pPr>
        <w:spacing w:before="120" w:after="120" w:line="280" w:lineRule="exact"/>
        <w:jc w:val="center"/>
        <w:rPr>
          <w:snapToGrid w:val="0"/>
          <w:sz w:val="18"/>
        </w:rPr>
      </w:pPr>
      <w:r>
        <w:rPr>
          <w:snapToGrid w:val="0"/>
          <w:sz w:val="18"/>
        </w:rPr>
        <w:t>Vivi Hong</w:t>
      </w:r>
    </w:p>
    <w:p w:rsidR="00542579" w:rsidRPr="00EC33C3" w:rsidRDefault="00542579" w:rsidP="00542579">
      <w:pPr>
        <w:spacing w:before="120" w:after="120" w:line="280" w:lineRule="exact"/>
        <w:jc w:val="center"/>
        <w:rPr>
          <w:snapToGrid w:val="0"/>
          <w:sz w:val="18"/>
        </w:rPr>
      </w:pPr>
      <w:r w:rsidRPr="00EC33C3">
        <w:rPr>
          <w:snapToGrid w:val="0"/>
          <w:sz w:val="18"/>
        </w:rPr>
        <w:t xml:space="preserve">IMPACT </w:t>
      </w:r>
      <w:r w:rsidR="00B23AED">
        <w:rPr>
          <w:snapToGrid w:val="0"/>
          <w:sz w:val="18"/>
        </w:rPr>
        <w:t>202</w:t>
      </w:r>
      <w:r w:rsidR="00467927">
        <w:rPr>
          <w:snapToGrid w:val="0"/>
          <w:sz w:val="18"/>
        </w:rPr>
        <w:t>2</w:t>
      </w:r>
      <w:r w:rsidRPr="00EC33C3">
        <w:rPr>
          <w:snapToGrid w:val="0"/>
          <w:sz w:val="18"/>
        </w:rPr>
        <w:t xml:space="preserve"> Secretariat / Taiwan Printed Circuit Association</w:t>
      </w:r>
    </w:p>
    <w:p w:rsidR="00542579" w:rsidRPr="00EC33C3" w:rsidRDefault="00E077AD" w:rsidP="00542579">
      <w:pPr>
        <w:spacing w:before="120" w:after="120" w:line="280" w:lineRule="exact"/>
        <w:jc w:val="center"/>
        <w:rPr>
          <w:snapToGrid w:val="0"/>
          <w:sz w:val="18"/>
        </w:rPr>
      </w:pPr>
      <w:r w:rsidRPr="00E077AD">
        <w:rPr>
          <w:snapToGrid w:val="0"/>
          <w:sz w:val="18"/>
        </w:rPr>
        <w:t xml:space="preserve">No.147, Sec. 2, </w:t>
      </w:r>
      <w:proofErr w:type="spellStart"/>
      <w:r w:rsidRPr="00E077AD">
        <w:rPr>
          <w:snapToGrid w:val="0"/>
          <w:sz w:val="18"/>
        </w:rPr>
        <w:t>Gaotie</w:t>
      </w:r>
      <w:proofErr w:type="spellEnd"/>
      <w:r w:rsidRPr="00E077AD">
        <w:rPr>
          <w:snapToGrid w:val="0"/>
          <w:sz w:val="18"/>
        </w:rPr>
        <w:t xml:space="preserve"> N. Rd., </w:t>
      </w:r>
      <w:proofErr w:type="spellStart"/>
      <w:r w:rsidRPr="00E077AD">
        <w:rPr>
          <w:snapToGrid w:val="0"/>
          <w:sz w:val="18"/>
        </w:rPr>
        <w:t>Dayuan</w:t>
      </w:r>
      <w:proofErr w:type="spellEnd"/>
      <w:r w:rsidRPr="00E077AD">
        <w:rPr>
          <w:snapToGrid w:val="0"/>
          <w:sz w:val="18"/>
        </w:rPr>
        <w:t xml:space="preserve"> Dist., Taoyuan City 337, Taiwan (R.O.C.) 33743</w:t>
      </w:r>
      <w:r>
        <w:rPr>
          <w:snapToGrid w:val="0"/>
          <w:sz w:val="18"/>
        </w:rPr>
        <w:t xml:space="preserve"> </w:t>
      </w:r>
    </w:p>
    <w:p w:rsidR="00542579" w:rsidRDefault="002855F8" w:rsidP="00542579">
      <w:pPr>
        <w:jc w:val="center"/>
        <w:rPr>
          <w:snapToGrid w:val="0"/>
          <w:sz w:val="18"/>
          <w:lang w:eastAsia="zh-TW"/>
        </w:rPr>
      </w:pPr>
      <w:hyperlink r:id="rId7" w:history="1">
        <w:r w:rsidR="00542579" w:rsidRPr="00FA1897">
          <w:rPr>
            <w:rStyle w:val="a7"/>
            <w:snapToGrid w:val="0"/>
            <w:sz w:val="18"/>
          </w:rPr>
          <w:t>service@impact.org.tw</w:t>
        </w:r>
      </w:hyperlink>
    </w:p>
    <w:p w:rsidR="00D13DFA" w:rsidRDefault="00D13DFA" w:rsidP="00542579">
      <w:pPr>
        <w:jc w:val="center"/>
        <w:rPr>
          <w:snapToGrid w:val="0"/>
          <w:sz w:val="18"/>
          <w:lang w:eastAsia="zh-TW"/>
        </w:rPr>
      </w:pPr>
    </w:p>
    <w:p w:rsidR="00467927" w:rsidRDefault="00467927" w:rsidP="00542579">
      <w:pPr>
        <w:jc w:val="center"/>
        <w:rPr>
          <w:snapToGrid w:val="0"/>
          <w:sz w:val="18"/>
        </w:rPr>
      </w:pPr>
    </w:p>
    <w:p w:rsidR="00390B0D" w:rsidRDefault="00390B0D" w:rsidP="00542579">
      <w:pPr>
        <w:jc w:val="center"/>
        <w:rPr>
          <w:snapToGrid w:val="0"/>
          <w:sz w:val="18"/>
        </w:rPr>
      </w:pPr>
      <w:r>
        <w:rPr>
          <w:snapToGrid w:val="0"/>
          <w:sz w:val="18"/>
        </w:rPr>
        <w:br/>
      </w:r>
    </w:p>
    <w:p w:rsidR="00390B0D" w:rsidRDefault="00390B0D">
      <w:pPr>
        <w:jc w:val="center"/>
        <w:rPr>
          <w:snapToGrid w:val="0"/>
          <w:sz w:val="18"/>
        </w:rPr>
        <w:sectPr w:rsidR="00390B0D" w:rsidSect="00182D26">
          <w:headerReference w:type="default" r:id="rId8"/>
          <w:pgSz w:w="12240" w:h="15840" w:code="1"/>
          <w:pgMar w:top="1243" w:right="965" w:bottom="994" w:left="965" w:header="720" w:footer="720" w:gutter="0"/>
          <w:cols w:space="720"/>
        </w:sectPr>
      </w:pPr>
    </w:p>
    <w:p w:rsidR="00390B0D" w:rsidRDefault="00390B0D">
      <w:pPr>
        <w:pStyle w:val="CENTEREDHEADING"/>
        <w:rPr>
          <w:color w:val="auto"/>
        </w:rPr>
      </w:pPr>
      <w:r>
        <w:rPr>
          <w:color w:val="auto"/>
        </w:rPr>
        <w:t>E</w:t>
      </w:r>
      <w:r>
        <w:rPr>
          <w:color w:val="auto"/>
          <w:sz w:val="20"/>
        </w:rPr>
        <w:t>LECTRONIC</w:t>
      </w:r>
      <w:r>
        <w:rPr>
          <w:color w:val="auto"/>
        </w:rPr>
        <w:t xml:space="preserve"> S</w:t>
      </w:r>
      <w:r>
        <w:rPr>
          <w:color w:val="auto"/>
          <w:sz w:val="20"/>
        </w:rPr>
        <w:t>UBMISSION</w:t>
      </w:r>
    </w:p>
    <w:p w:rsidR="00390B0D" w:rsidRDefault="00390B0D">
      <w:pPr>
        <w:pStyle w:val="NORMALPARAINPAPER"/>
        <w:ind w:firstLine="245"/>
        <w:rPr>
          <w:i/>
        </w:rPr>
      </w:pPr>
      <w:r>
        <w:t xml:space="preserve">It is important to note that the manuscript must be submitted electronically in one of the following formats: Microsoft Word, Adobe Acrobat pdf or Postscript, unless prior arrangement has been made with the program Chair or Co-Chair. The manuscripts should be prepared for 8½" </w:t>
      </w:r>
      <w:r>
        <w:rPr>
          <w:rFonts w:ascii="Symbol" w:hAnsi="Symbol"/>
        </w:rPr>
        <w:t></w:t>
      </w:r>
      <w:r>
        <w:t xml:space="preserve"> 11" sheets or A4 sheets (210 mm </w:t>
      </w:r>
      <w:r>
        <w:rPr>
          <w:rFonts w:ascii="Symbol" w:hAnsi="Symbol"/>
        </w:rPr>
        <w:t></w:t>
      </w:r>
      <w:r>
        <w:t xml:space="preserve"> 297 mm).  There are different margins requirements for A4 than for 8½" </w:t>
      </w:r>
      <w:r>
        <w:rPr>
          <w:rFonts w:ascii="Symbol" w:hAnsi="Symbol"/>
        </w:rPr>
        <w:t></w:t>
      </w:r>
      <w:r>
        <w:t xml:space="preserve"> 11" to keep the column widths and heights equal (see </w:t>
      </w:r>
      <w:r>
        <w:rPr>
          <w:i/>
        </w:rPr>
        <w:t>Margins</w:t>
      </w:r>
      <w:r>
        <w:t xml:space="preserve"> below). </w:t>
      </w:r>
      <w:r w:rsidRPr="00DE71E5">
        <w:rPr>
          <w:b/>
          <w:color w:val="FF0000"/>
        </w:rPr>
        <w:t xml:space="preserve">The length of the </w:t>
      </w:r>
      <w:r w:rsidRPr="00DE71E5">
        <w:rPr>
          <w:rFonts w:hint="eastAsia"/>
          <w:b/>
          <w:color w:val="FF0000"/>
          <w:lang w:eastAsia="zh-TW"/>
        </w:rPr>
        <w:t>abstract is 400-500 words</w:t>
      </w:r>
      <w:r w:rsidR="00B23AED" w:rsidRPr="00DE71E5">
        <w:rPr>
          <w:b/>
          <w:color w:val="FF0000"/>
          <w:lang w:eastAsia="zh-TW"/>
        </w:rPr>
        <w:t>, 1-2 pages</w:t>
      </w:r>
      <w:r w:rsidRPr="00DE71E5">
        <w:rPr>
          <w:rFonts w:hint="eastAsia"/>
          <w:b/>
          <w:color w:val="FF0000"/>
          <w:lang w:eastAsia="zh-TW"/>
        </w:rPr>
        <w:t xml:space="preserve">. </w:t>
      </w:r>
    </w:p>
    <w:p w:rsidR="00390B0D" w:rsidRDefault="00390B0D">
      <w:pPr>
        <w:pStyle w:val="CENTEREDHEADING"/>
        <w:rPr>
          <w:color w:val="auto"/>
        </w:rPr>
      </w:pPr>
      <w:r>
        <w:rPr>
          <w:color w:val="auto"/>
        </w:rPr>
        <w:t>Format and Style</w:t>
      </w:r>
    </w:p>
    <w:p w:rsidR="00390B0D" w:rsidRDefault="00390B0D">
      <w:pPr>
        <w:pStyle w:val="NORMALPARAINPAPER"/>
        <w:ind w:firstLine="245"/>
      </w:pPr>
      <w:r>
        <w:t xml:space="preserve">While this sheet of instructions should contain sufficient information for an author to prepare an acceptable manuscript, some authors might want to consult the IEEE guide, “Preparation of Papers in a Two Column Format for IEEE Photo-Offset Publications” (rev 2-1-93) for more details.  As a first-order guide, this instructions sheet you are reading can serve as a template for your manuscript. </w:t>
      </w:r>
    </w:p>
    <w:p w:rsidR="00390B0D" w:rsidRDefault="00390B0D">
      <w:pPr>
        <w:pStyle w:val="subheading"/>
      </w:pPr>
      <w:r>
        <w:t>Margins</w:t>
      </w:r>
    </w:p>
    <w:p w:rsidR="00390B0D" w:rsidRDefault="00390B0D">
      <w:pPr>
        <w:pStyle w:val="NORMALPARAINPAPER"/>
      </w:pPr>
      <w:r>
        <w:rPr>
          <w:i/>
        </w:rPr>
        <w:t>A1 (8½” x 11")</w:t>
      </w:r>
      <w:r>
        <w:t xml:space="preserve">: the top &amp; bottom margins should be 0.67" and left &amp; right margins should be 0.69" with .19" between columns. </w:t>
      </w:r>
    </w:p>
    <w:p w:rsidR="00390B0D" w:rsidRDefault="00390B0D">
      <w:pPr>
        <w:pStyle w:val="NORMALPARAINPAPER"/>
      </w:pPr>
      <w:r>
        <w:rPr>
          <w:i/>
        </w:rPr>
        <w:t>A4</w:t>
      </w:r>
      <w:r>
        <w:t>: On 210 mm x 297 mm, A4, size paper, the top &amp; bottom margins should be 2.59 cm (1.02") and left &amp; right margins should be 1.42 cm (0.56") with .48 cm (.19") between columns.</w:t>
      </w:r>
    </w:p>
    <w:p w:rsidR="00390B0D" w:rsidRDefault="00390B0D">
      <w:pPr>
        <w:pStyle w:val="NORMALPARAINPAPER"/>
        <w:rPr>
          <w:b/>
          <w:lang w:eastAsia="zh-TW"/>
        </w:rPr>
      </w:pPr>
      <w:r>
        <w:rPr>
          <w:b/>
          <w:i/>
        </w:rPr>
        <w:t xml:space="preserve">Misc.: </w:t>
      </w:r>
      <w:r>
        <w:rPr>
          <w:b/>
        </w:rPr>
        <w:t>Page numbering and any headers or footers will be added by the publisher of the Proceedings.</w:t>
      </w:r>
    </w:p>
    <w:p w:rsidR="00390B0D" w:rsidRDefault="00390B0D">
      <w:pPr>
        <w:pStyle w:val="subheading"/>
      </w:pPr>
      <w:r>
        <w:t xml:space="preserve">Units of Measure </w:t>
      </w:r>
    </w:p>
    <w:p w:rsidR="00390B0D" w:rsidRDefault="00390B0D">
      <w:pPr>
        <w:pStyle w:val="NORMALPARAINPAPER"/>
        <w:rPr>
          <w:lang w:eastAsia="zh-TW"/>
        </w:rPr>
      </w:pPr>
      <w:r>
        <w:rPr>
          <w:b/>
          <w:i/>
        </w:rPr>
        <w:t>Points</w:t>
      </w:r>
      <w:r>
        <w:t xml:space="preserve">:  Points refer to 72 points per inch so that 12 </w:t>
      </w:r>
      <w:proofErr w:type="spellStart"/>
      <w:r>
        <w:t>pt</w:t>
      </w:r>
      <w:proofErr w:type="spellEnd"/>
      <w:r>
        <w:t xml:space="preserve"> is one sixth of an inch. </w:t>
      </w:r>
      <w:r>
        <w:rPr>
          <w:b/>
          <w:i/>
        </w:rPr>
        <w:t>Pica</w:t>
      </w:r>
      <w:r>
        <w:t>: Pica is one sixth of an inch.</w:t>
      </w:r>
    </w:p>
    <w:sectPr w:rsidR="00390B0D" w:rsidSect="00182D26">
      <w:type w:val="continuous"/>
      <w:pgSz w:w="12240" w:h="15840" w:code="1"/>
      <w:pgMar w:top="1243" w:right="965" w:bottom="994" w:left="965" w:header="720" w:footer="720" w:gutter="0"/>
      <w:cols w:num="2" w:space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F2" w:rsidRDefault="005442F2" w:rsidP="00EA422C">
      <w:r>
        <w:separator/>
      </w:r>
    </w:p>
  </w:endnote>
  <w:endnote w:type="continuationSeparator" w:id="0">
    <w:p w:rsidR="005442F2" w:rsidRDefault="005442F2" w:rsidP="00EA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F2" w:rsidRDefault="005442F2" w:rsidP="00EA422C">
      <w:r>
        <w:separator/>
      </w:r>
    </w:p>
  </w:footnote>
  <w:footnote w:type="continuationSeparator" w:id="0">
    <w:p w:rsidR="005442F2" w:rsidRDefault="005442F2" w:rsidP="00EA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26" w:rsidRDefault="00593274">
    <w:pPr>
      <w:pStyle w:val="a5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-448945</wp:posOffset>
              </wp:positionV>
              <wp:extent cx="1676400" cy="7785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D26" w:rsidRPr="00E23360" w:rsidRDefault="00593274" w:rsidP="00182D26">
                          <w:pPr>
                            <w:pStyle w:val="a5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zh-TW"/>
                            </w:rPr>
                            <w:drawing>
                              <wp:inline distT="0" distB="0" distL="0" distR="0">
                                <wp:extent cx="1492885" cy="548640"/>
                                <wp:effectExtent l="0" t="0" r="0" b="3810"/>
                                <wp:docPr id="2" name="圖片 2" descr="IMPACT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MPACT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2885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.5pt;margin-top:-35.35pt;width:132pt;height:61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" stroked="f">
              <v:textbox>
                <w:txbxContent>
                  <w:p w:rsidR="00182D26" w:rsidRPr="00E23360" w:rsidRDefault="00593274" w:rsidP="00182D26">
                    <w:pPr>
                      <w:pStyle w:val="a5"/>
                      <w:rPr>
                        <w:noProof/>
                        <w:lang w:eastAsia="zh-TW"/>
                      </w:rPr>
                    </w:pPr>
                    <w:r>
                      <w:rPr>
                        <w:noProof/>
                        <w:color w:val="000000"/>
                        <w:lang w:eastAsia="zh-TW"/>
                      </w:rPr>
                      <w:drawing>
                        <wp:inline distT="0" distB="0" distL="0" distR="0">
                          <wp:extent cx="1492885" cy="548640"/>
                          <wp:effectExtent l="0" t="0" r="0" b="3810"/>
                          <wp:docPr id="2" name="圖片 2" descr="IMPACT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PACT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2885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8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33D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DD0D4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8653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907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F51C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F453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351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D178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961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F510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74D28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2421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6A"/>
    <w:rsid w:val="000F2BB5"/>
    <w:rsid w:val="00130709"/>
    <w:rsid w:val="00182D26"/>
    <w:rsid w:val="002855F8"/>
    <w:rsid w:val="0029543C"/>
    <w:rsid w:val="003247EF"/>
    <w:rsid w:val="00344A09"/>
    <w:rsid w:val="00390B0D"/>
    <w:rsid w:val="003B740F"/>
    <w:rsid w:val="00452BDB"/>
    <w:rsid w:val="004552A6"/>
    <w:rsid w:val="00456F94"/>
    <w:rsid w:val="00467927"/>
    <w:rsid w:val="004D55C2"/>
    <w:rsid w:val="00533985"/>
    <w:rsid w:val="00542579"/>
    <w:rsid w:val="005442F2"/>
    <w:rsid w:val="00593274"/>
    <w:rsid w:val="005A6464"/>
    <w:rsid w:val="0060486A"/>
    <w:rsid w:val="006561C2"/>
    <w:rsid w:val="00695729"/>
    <w:rsid w:val="006B3529"/>
    <w:rsid w:val="008A21DD"/>
    <w:rsid w:val="00A93002"/>
    <w:rsid w:val="00B23AED"/>
    <w:rsid w:val="00B25B60"/>
    <w:rsid w:val="00B471CA"/>
    <w:rsid w:val="00BF1343"/>
    <w:rsid w:val="00C46095"/>
    <w:rsid w:val="00D12B69"/>
    <w:rsid w:val="00D13DFA"/>
    <w:rsid w:val="00DB0389"/>
    <w:rsid w:val="00DE71E5"/>
    <w:rsid w:val="00E077AD"/>
    <w:rsid w:val="00E926E6"/>
    <w:rsid w:val="00EA422C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CAC7EB3-3FE6-4108-A11B-A6C5E6E9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" w:hAnsi="Times"/>
      <w:b/>
      <w:color w:val="FF0000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4770"/>
      </w:tabs>
      <w:outlineLvl w:val="1"/>
    </w:pPr>
    <w:rPr>
      <w:rFonts w:ascii="Times" w:hAnsi="Times"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770"/>
      </w:tabs>
      <w:outlineLvl w:val="2"/>
    </w:pPr>
    <w:rPr>
      <w:rFonts w:ascii="Times" w:hAnsi="Times"/>
      <w:b/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720"/>
        <w:tab w:val="left" w:pos="2700"/>
        <w:tab w:val="left" w:pos="4770"/>
      </w:tabs>
      <w:outlineLvl w:val="3"/>
    </w:pPr>
    <w:rPr>
      <w:rFonts w:ascii="Times" w:hAnsi="Times"/>
      <w:b/>
      <w:snapToGrid w:val="0"/>
      <w:sz w:val="24"/>
    </w:rPr>
  </w:style>
  <w:style w:type="paragraph" w:styleId="5">
    <w:name w:val="heading 5"/>
    <w:basedOn w:val="a"/>
    <w:next w:val="a"/>
    <w:qFormat/>
    <w:pPr>
      <w:keepNext/>
      <w:suppressAutoHyphens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ARACENTERED">
    <w:name w:val="TITLE PARA CENTERED"/>
    <w:pPr>
      <w:spacing w:after="360" w:line="360" w:lineRule="atLeast"/>
      <w:jc w:val="center"/>
    </w:pPr>
    <w:rPr>
      <w:smallCaps/>
      <w:snapToGrid w:val="0"/>
      <w:color w:val="000000"/>
      <w:sz w:val="32"/>
      <w:lang w:eastAsia="en-US"/>
    </w:rPr>
  </w:style>
  <w:style w:type="paragraph" w:customStyle="1" w:styleId="subheading">
    <w:name w:val="subheading"/>
    <w:pPr>
      <w:tabs>
        <w:tab w:val="left" w:pos="1094"/>
      </w:tabs>
      <w:spacing w:after="200" w:line="200" w:lineRule="atLeast"/>
      <w:jc w:val="both"/>
    </w:pPr>
    <w:rPr>
      <w:i/>
      <w:snapToGrid w:val="0"/>
      <w:lang w:eastAsia="en-US"/>
    </w:rPr>
  </w:style>
  <w:style w:type="paragraph" w:customStyle="1" w:styleId="NORMALPARAINPAPER">
    <w:name w:val="NORMAL PARA IN PAPER"/>
    <w:pPr>
      <w:tabs>
        <w:tab w:val="left" w:pos="1200"/>
      </w:tabs>
      <w:spacing w:after="200" w:line="210" w:lineRule="atLeast"/>
      <w:ind w:firstLine="240"/>
      <w:jc w:val="both"/>
    </w:pPr>
    <w:rPr>
      <w:snapToGrid w:val="0"/>
      <w:sz w:val="18"/>
      <w:lang w:eastAsia="en-US"/>
    </w:rPr>
  </w:style>
  <w:style w:type="paragraph" w:customStyle="1" w:styleId="CENTEREDHEADING">
    <w:name w:val="CENTERED HEADING"/>
    <w:pPr>
      <w:keepNext/>
      <w:spacing w:after="200" w:line="240" w:lineRule="atLeast"/>
      <w:jc w:val="center"/>
    </w:pPr>
    <w:rPr>
      <w:smallCaps/>
      <w:snapToGrid w:val="0"/>
      <w:color w:val="000000"/>
      <w:sz w:val="24"/>
      <w:lang w:eastAsia="en-US"/>
    </w:rPr>
  </w:style>
  <w:style w:type="paragraph" w:styleId="a3">
    <w:name w:val="Body Text"/>
    <w:basedOn w:val="a"/>
    <w:semiHidden/>
    <w:pPr>
      <w:jc w:val="center"/>
    </w:pPr>
  </w:style>
  <w:style w:type="paragraph" w:customStyle="1" w:styleId="hangingindentpara">
    <w:name w:val="hanging indent para"/>
    <w:pPr>
      <w:tabs>
        <w:tab w:val="left" w:pos="475"/>
      </w:tabs>
      <w:spacing w:line="210" w:lineRule="atLeast"/>
      <w:ind w:left="475" w:hanging="475"/>
      <w:jc w:val="both"/>
    </w:pPr>
    <w:rPr>
      <w:snapToGrid w:val="0"/>
      <w:lang w:eastAsia="en-US"/>
    </w:rPr>
  </w:style>
  <w:style w:type="paragraph" w:styleId="a4">
    <w:name w:val="Title"/>
    <w:basedOn w:val="a"/>
    <w:qFormat/>
    <w:pPr>
      <w:jc w:val="center"/>
    </w:pPr>
    <w:rPr>
      <w:rFonts w:ascii="Times" w:hAnsi="Times"/>
      <w:b/>
      <w:snapToGrid w:val="0"/>
      <w:sz w:val="28"/>
    </w:rPr>
  </w:style>
  <w:style w:type="paragraph" w:styleId="a5">
    <w:name w:val="header"/>
    <w:basedOn w:val="a"/>
    <w:link w:val="a6"/>
    <w:uiPriority w:val="99"/>
    <w:semiHidden/>
    <w:pPr>
      <w:tabs>
        <w:tab w:val="center" w:pos="4320"/>
        <w:tab w:val="right" w:pos="8640"/>
      </w:tabs>
    </w:p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pPr>
      <w:suppressAutoHyphens/>
      <w:jc w:val="both"/>
    </w:pPr>
    <w:rPr>
      <w:rFonts w:ascii="Arial" w:hAnsi="Arial"/>
      <w:spacing w:val="-2"/>
      <w:sz w:val="24"/>
    </w:rPr>
  </w:style>
  <w:style w:type="paragraph" w:styleId="30">
    <w:name w:val="Body Text 3"/>
    <w:basedOn w:val="a"/>
    <w:semiHidden/>
    <w:pPr>
      <w:suppressAutoHyphens/>
      <w:jc w:val="both"/>
    </w:pPr>
    <w:rPr>
      <w:rFonts w:ascii="Arial" w:hAnsi="Arial"/>
      <w:b/>
      <w:spacing w:val="-2"/>
    </w:rPr>
  </w:style>
  <w:style w:type="character" w:styleId="a9">
    <w:name w:val="Strong"/>
    <w:qFormat/>
    <w:rPr>
      <w:b/>
      <w:bCs/>
    </w:rPr>
  </w:style>
  <w:style w:type="paragraph" w:styleId="aa">
    <w:name w:val="footer"/>
    <w:basedOn w:val="a"/>
    <w:link w:val="ab"/>
    <w:uiPriority w:val="99"/>
    <w:unhideWhenUsed/>
    <w:rsid w:val="00EA422C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link w:val="aa"/>
    <w:uiPriority w:val="99"/>
    <w:rsid w:val="00EA422C"/>
    <w:rPr>
      <w:lang w:eastAsia="en-US"/>
    </w:rPr>
  </w:style>
  <w:style w:type="character" w:customStyle="1" w:styleId="a6">
    <w:name w:val="頁首 字元"/>
    <w:link w:val="a5"/>
    <w:uiPriority w:val="99"/>
    <w:semiHidden/>
    <w:rsid w:val="00182D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impa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Kit v0.1</vt:lpstr>
    </vt:vector>
  </TitlesOfParts>
  <Company/>
  <LinksUpToDate>false</LinksUpToDate>
  <CharactersWithSpaces>1847</CharactersWithSpaces>
  <SharedDoc>false</SharedDoc>
  <HLinks>
    <vt:vector size="6" baseType="variant"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mailto:service@impact.org.tw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Kit v0.1</dc:title>
  <dc:subject>2001 VLTS-TSA</dc:subject>
  <dc:creator>Ran Yan</dc:creator>
  <cp:lastModifiedBy>Microsoft 帳戶</cp:lastModifiedBy>
  <cp:revision>7</cp:revision>
  <cp:lastPrinted>2000-03-24T07:29:00Z</cp:lastPrinted>
  <dcterms:created xsi:type="dcterms:W3CDTF">2020-02-27T00:58:00Z</dcterms:created>
  <dcterms:modified xsi:type="dcterms:W3CDTF">2023-03-06T06:19:00Z</dcterms:modified>
</cp:coreProperties>
</file>